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D71" w:rsidRPr="009C338D" w:rsidRDefault="00253D71" w:rsidP="00253D71">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1 </w:t>
      </w:r>
      <w:r w:rsidRPr="009C338D">
        <w:rPr>
          <w:rFonts w:eastAsia="Calibri"/>
          <w:lang w:eastAsia="en-US"/>
        </w:rPr>
        <w:t xml:space="preserve">к решению </w:t>
      </w:r>
    </w:p>
    <w:p w:rsidR="00253D71" w:rsidRPr="009C338D" w:rsidRDefault="00253D71" w:rsidP="00253D71">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253D71" w:rsidRPr="009C338D" w:rsidRDefault="00253D71" w:rsidP="00253D71">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28.11</w:t>
      </w:r>
      <w:r w:rsidRPr="00352B3B">
        <w:rPr>
          <w:rFonts w:eastAsia="Calibri"/>
          <w:lang w:eastAsia="en-US"/>
        </w:rPr>
        <w:t>.2024 № 11</w:t>
      </w:r>
      <w:r>
        <w:rPr>
          <w:rFonts w:eastAsia="Calibri"/>
          <w:lang w:eastAsia="en-US"/>
        </w:rPr>
        <w:t>97</w:t>
      </w:r>
    </w:p>
    <w:p w:rsidR="00253D71" w:rsidRDefault="00253D71" w:rsidP="00253D71">
      <w:pPr>
        <w:jc w:val="center"/>
        <w:rPr>
          <w:b/>
        </w:rPr>
      </w:pPr>
    </w:p>
    <w:p w:rsidR="00253D71" w:rsidRDefault="00253D71" w:rsidP="00253D71">
      <w:pPr>
        <w:shd w:val="clear" w:color="auto" w:fill="FFFFFF"/>
        <w:autoSpaceDE w:val="0"/>
        <w:autoSpaceDN w:val="0"/>
        <w:adjustRightInd w:val="0"/>
        <w:jc w:val="center"/>
        <w:rPr>
          <w:b/>
        </w:rPr>
      </w:pPr>
      <w:r w:rsidRPr="00CF12F9">
        <w:rPr>
          <w:b/>
        </w:rPr>
        <w:t xml:space="preserve">Доходная часть бюджета </w:t>
      </w:r>
    </w:p>
    <w:p w:rsidR="00253D71" w:rsidRDefault="00253D71" w:rsidP="00253D71">
      <w:pPr>
        <w:shd w:val="clear" w:color="auto" w:fill="FFFFFF"/>
        <w:autoSpaceDE w:val="0"/>
        <w:autoSpaceDN w:val="0"/>
        <w:adjustRightInd w:val="0"/>
        <w:jc w:val="center"/>
      </w:pPr>
      <w:r w:rsidRPr="00CF12F9">
        <w:rPr>
          <w:b/>
        </w:rPr>
        <w:t>муниципального образования Кондинский район на 2024 год</w:t>
      </w:r>
    </w:p>
    <w:p w:rsidR="00253D71" w:rsidRPr="00BD52D1" w:rsidRDefault="00253D71" w:rsidP="00253D71">
      <w:pPr>
        <w:shd w:val="clear" w:color="auto" w:fill="FFFFFF"/>
        <w:autoSpaceDE w:val="0"/>
        <w:autoSpaceDN w:val="0"/>
        <w:adjustRightInd w:val="0"/>
        <w:ind w:left="638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4"/>
        <w:gridCol w:w="2263"/>
        <w:gridCol w:w="1484"/>
      </w:tblGrid>
      <w:tr w:rsidR="00253D71" w:rsidRPr="003A50DD" w:rsidTr="00C22A49">
        <w:trPr>
          <w:trHeight w:val="68"/>
        </w:trPr>
        <w:tc>
          <w:tcPr>
            <w:tcW w:w="3043" w:type="pct"/>
            <w:tcBorders>
              <w:top w:val="nil"/>
              <w:left w:val="nil"/>
              <w:bottom w:val="single" w:sz="4" w:space="0" w:color="auto"/>
              <w:right w:val="nil"/>
            </w:tcBorders>
            <w:shd w:val="clear" w:color="auto" w:fill="auto"/>
            <w:noWrap/>
            <w:hideMark/>
          </w:tcPr>
          <w:p w:rsidR="00253D71" w:rsidRPr="003A50DD" w:rsidRDefault="00253D71" w:rsidP="00C22A49">
            <w:pPr>
              <w:jc w:val="right"/>
              <w:rPr>
                <w:sz w:val="16"/>
                <w:szCs w:val="16"/>
              </w:rPr>
            </w:pPr>
          </w:p>
        </w:tc>
        <w:tc>
          <w:tcPr>
            <w:tcW w:w="1182" w:type="pct"/>
            <w:tcBorders>
              <w:top w:val="nil"/>
              <w:left w:val="nil"/>
              <w:bottom w:val="single" w:sz="4" w:space="0" w:color="auto"/>
              <w:right w:val="nil"/>
            </w:tcBorders>
            <w:shd w:val="clear" w:color="auto" w:fill="auto"/>
            <w:noWrap/>
            <w:hideMark/>
          </w:tcPr>
          <w:p w:rsidR="00253D71" w:rsidRPr="003A50DD" w:rsidRDefault="00253D71" w:rsidP="00C22A49">
            <w:pPr>
              <w:jc w:val="right"/>
              <w:rPr>
                <w:sz w:val="16"/>
                <w:szCs w:val="16"/>
              </w:rPr>
            </w:pPr>
          </w:p>
        </w:tc>
        <w:tc>
          <w:tcPr>
            <w:tcW w:w="775" w:type="pct"/>
            <w:tcBorders>
              <w:top w:val="nil"/>
              <w:left w:val="nil"/>
              <w:bottom w:val="single" w:sz="4" w:space="0" w:color="auto"/>
              <w:right w:val="nil"/>
            </w:tcBorders>
            <w:shd w:val="clear" w:color="auto" w:fill="auto"/>
            <w:noWrap/>
            <w:hideMark/>
          </w:tcPr>
          <w:p w:rsidR="00253D71" w:rsidRPr="003A50DD" w:rsidRDefault="00253D71" w:rsidP="00C22A49">
            <w:pPr>
              <w:jc w:val="right"/>
              <w:rPr>
                <w:sz w:val="16"/>
                <w:szCs w:val="16"/>
              </w:rPr>
            </w:pPr>
            <w:r w:rsidRPr="003A50DD">
              <w:rPr>
                <w:sz w:val="16"/>
                <w:szCs w:val="16"/>
              </w:rPr>
              <w:t>(в рублях)</w:t>
            </w:r>
          </w:p>
        </w:tc>
      </w:tr>
      <w:tr w:rsidR="00253D71" w:rsidRPr="003A50DD" w:rsidTr="00C22A49">
        <w:trPr>
          <w:trHeight w:val="68"/>
        </w:trPr>
        <w:tc>
          <w:tcPr>
            <w:tcW w:w="3043" w:type="pct"/>
            <w:tcBorders>
              <w:top w:val="single" w:sz="4" w:space="0" w:color="auto"/>
            </w:tcBorders>
            <w:shd w:val="clear" w:color="auto" w:fill="auto"/>
            <w:vAlign w:val="center"/>
            <w:hideMark/>
          </w:tcPr>
          <w:p w:rsidR="00253D71" w:rsidRPr="003A50DD" w:rsidRDefault="00253D71" w:rsidP="00C22A49">
            <w:pPr>
              <w:jc w:val="center"/>
              <w:rPr>
                <w:sz w:val="16"/>
                <w:szCs w:val="16"/>
              </w:rPr>
            </w:pPr>
            <w:r w:rsidRPr="003A50DD">
              <w:rPr>
                <w:sz w:val="16"/>
                <w:szCs w:val="16"/>
              </w:rPr>
              <w:t>Наименование кода классификации доходов</w:t>
            </w:r>
          </w:p>
        </w:tc>
        <w:tc>
          <w:tcPr>
            <w:tcW w:w="1182" w:type="pct"/>
            <w:tcBorders>
              <w:top w:val="single" w:sz="4" w:space="0" w:color="auto"/>
            </w:tcBorders>
            <w:shd w:val="clear" w:color="auto" w:fill="auto"/>
            <w:vAlign w:val="center"/>
            <w:hideMark/>
          </w:tcPr>
          <w:p w:rsidR="00253D71" w:rsidRPr="003A50DD" w:rsidRDefault="00253D71" w:rsidP="00C22A49">
            <w:pPr>
              <w:jc w:val="center"/>
              <w:rPr>
                <w:sz w:val="16"/>
                <w:szCs w:val="16"/>
              </w:rPr>
            </w:pPr>
            <w:r w:rsidRPr="003A50DD">
              <w:rPr>
                <w:sz w:val="16"/>
                <w:szCs w:val="16"/>
              </w:rPr>
              <w:t>Код бюджетной классификации Российской Федерации</w:t>
            </w:r>
          </w:p>
        </w:tc>
        <w:tc>
          <w:tcPr>
            <w:tcW w:w="775" w:type="pct"/>
            <w:tcBorders>
              <w:top w:val="single" w:sz="4" w:space="0" w:color="auto"/>
            </w:tcBorders>
            <w:shd w:val="clear" w:color="auto" w:fill="auto"/>
            <w:vAlign w:val="center"/>
            <w:hideMark/>
          </w:tcPr>
          <w:p w:rsidR="00253D71" w:rsidRPr="003A50DD" w:rsidRDefault="00253D71" w:rsidP="00C22A49">
            <w:pPr>
              <w:jc w:val="center"/>
              <w:rPr>
                <w:sz w:val="16"/>
                <w:szCs w:val="16"/>
              </w:rPr>
            </w:pPr>
            <w:r w:rsidRPr="003A50DD">
              <w:rPr>
                <w:sz w:val="16"/>
                <w:szCs w:val="16"/>
              </w:rPr>
              <w:t>2024 год</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бюджета - всего</w:t>
            </w:r>
          </w:p>
        </w:tc>
        <w:tc>
          <w:tcPr>
            <w:tcW w:w="1182" w:type="pct"/>
            <w:shd w:val="clear" w:color="auto" w:fill="auto"/>
            <w:hideMark/>
          </w:tcPr>
          <w:p w:rsidR="00253D71" w:rsidRPr="003A50DD" w:rsidRDefault="00253D71" w:rsidP="00C22A49">
            <w:pPr>
              <w:jc w:val="center"/>
              <w:rPr>
                <w:sz w:val="16"/>
                <w:szCs w:val="16"/>
              </w:rPr>
            </w:pPr>
            <w:r w:rsidRPr="003A50DD">
              <w:rPr>
                <w:sz w:val="16"/>
                <w:szCs w:val="16"/>
              </w:rPr>
              <w:t> </w:t>
            </w:r>
          </w:p>
        </w:tc>
        <w:tc>
          <w:tcPr>
            <w:tcW w:w="775" w:type="pct"/>
            <w:shd w:val="clear" w:color="auto" w:fill="auto"/>
            <w:hideMark/>
          </w:tcPr>
          <w:p w:rsidR="00253D71" w:rsidRPr="003A50DD" w:rsidRDefault="00253D71" w:rsidP="00C22A49">
            <w:pPr>
              <w:jc w:val="right"/>
              <w:rPr>
                <w:sz w:val="16"/>
                <w:szCs w:val="16"/>
              </w:rPr>
            </w:pPr>
            <w:r w:rsidRPr="003A50DD">
              <w:rPr>
                <w:sz w:val="16"/>
                <w:szCs w:val="16"/>
              </w:rPr>
              <w:t xml:space="preserve">6 136 486 409,79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в том числе:</w:t>
            </w:r>
          </w:p>
        </w:tc>
        <w:tc>
          <w:tcPr>
            <w:tcW w:w="1182" w:type="pct"/>
            <w:shd w:val="clear" w:color="auto" w:fill="auto"/>
            <w:hideMark/>
          </w:tcPr>
          <w:p w:rsidR="00253D71" w:rsidRPr="003A50DD" w:rsidRDefault="00253D71" w:rsidP="00C22A49">
            <w:pPr>
              <w:rPr>
                <w:sz w:val="16"/>
                <w:szCs w:val="16"/>
              </w:rPr>
            </w:pPr>
            <w:r w:rsidRPr="003A50DD">
              <w:rPr>
                <w:sz w:val="16"/>
                <w:szCs w:val="16"/>
              </w:rPr>
              <w:t> </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НАЛОГОВЫЕ И НЕНАЛОГОВЫЕ ДОХОДЫ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000 1 00 00 000 00 0000 000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950 740 941,27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НАЛОГИ НА ПРИБЫЛЬ, ДОХОДЫ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000 1 01 00 000 00 0000 000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685 344 105,49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доходы физических лиц</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000 1 01 02 000 01 0000 110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685 344 105,49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000 1 01 02 010 01 0000 110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679 721 442,48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000 1 01 02 020 01 0000 110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795 671,85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000 1 01 02 030 01 0000 110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2 370 000,00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000 1 01 02 040 01 0000 110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1 366 952,65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000 1 01 02 080 01 0000 110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133 815,05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000 1 01 02 130 01 0000 110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771 543,46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000 1 01 02 140 01 0000 110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184 680,00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НАЛОГИ НА ТОВАРЫ (РАБОТЫ, УСЛУГИ), РЕАЛИЗУЕМЫЕ НА ТЕРРИТОРИИ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000 1 03 00 000 00 0000 000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28 978 720,00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Акцизы по подакцизным товарам (продукции), производимым на территории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000 1 03 02 000 01 0000 110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28 978 720,00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000 1 03 02 230 01 0000 110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15 001 180,00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000 1 03 02 231 01 0000 110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15 001 180,00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000 1 03 02 240 01 0000 110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73 640,00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 xml:space="preserve">Доходы от уплаты акцизов на моторные масла для дизельных и (или) </w:t>
            </w:r>
            <w:r w:rsidRPr="003A50DD">
              <w:rPr>
                <w:sz w:val="16"/>
                <w:szCs w:val="16"/>
              </w:rPr>
              <w:lastRenderedPageBreak/>
              <w:t>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lastRenderedPageBreak/>
              <w:t>000 1 03 02 241 01 0000 110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73 640,00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000 1 03 02 250 01 0000 110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15 771 660,00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000 1 03 02 251 01 0000 110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15 771 660,00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000 1 03 02 260 01 0000 110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-1 867 760,00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000 1 03 02 261 01 0000 110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-1 867 760,00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НАЛОГИ НА СОВОКУПНЫЙ ДОХОД</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000 1 05 00 000 00 0000 110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76 504 765,94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взимаемый в связи с применением упрощенной системы налогообложения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000 1 05 01 000 00 0000 110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72 850 949,00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000 1 05 01 010 01 0000 110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30 157 555,05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000 1 05 01 011 01 0000 110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30 157 555,05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000 1 05 01 020 01 0000 110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42 693 393,95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000 1 05 01 021 01 0000 110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42 693 393,95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Единый налог на вмененный доход для отдельных видов деятельности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000 1 05 02 000 02 0000 110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11 816,94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Единый налог на вмененный доход для отдельных видов деятельности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000 1 05 02 010 02 0000 110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11 816,94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Единый сельскохозяйственный налог</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000 1 05 03 000 01 0000 110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42 000,00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Единый сельскохозяйственный налог</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000 1 05 03 010 01 0000 110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42 000,00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взимаемый в связи с применением патентной системы налогообложения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000 1 05 04 000 02 0000 110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3 600 000,00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000 1 05 04 020 02 0000 110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3 600 000,00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НАЛОГИ НА ИМУЩЕСТВО</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000 1 06 00 000 00 0000 000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3 441 419,00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имущество физических лиц</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000 1 06 01 000 00 0000 110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6 019,00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000 1 06 01 030 05 0000 110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6 019,00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 xml:space="preserve">Транспортный налог </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000 1 06 04 000 02 0000 110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3 215 400,00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 xml:space="preserve"> Транспортный налог с организаций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000 1 06 04 011 02 0000 110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800 000,00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Транспортный налог с физических лиц</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000 1 06 04 012 02 0000 110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2 415 400,00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Земельный налог</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000 1 06 06 000 00 0000 110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Земельный налог с организаций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000 1 06 06 030 00 0000 110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Земельный налог с организаций, обладающих земельным участком, расположенным в границах межселенных территорий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000 1 06 06 033 05 0000 110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ГОСУДАРСТВЕННАЯ ПОШЛИНА</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000 1 08 00 000 00 0000 000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8 044 010,99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Государственная пошлина по делам, рассматриваемым в судах общей юрисдикции, мировыми судьями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000 1 08 03 000 01 0000 110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8 044 010,99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000 1 08 03 010 01 0000 110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8 044 010,99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ИСПОЛЬЗОВАНИЯ ИМУЩЕСТВА, НАХОДЯЩЕГОСЯ В ГОСУДАРСТВЕННОЙ И МУНИЦИПАЛЬНОЙ СОБСТВЕННОСТИ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73 436 027,24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Проценты, полученные от предоставления бюджетных кредитов внутри страны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000 1 11 03 000 00 0000 120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10 660,18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000 1 11 03 050 05 0000 120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10 660,18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000 1 11 05 000 00 0000 120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67 746 778,06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000 1 11 05 010 00 0000 120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58 966 145,45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 xml:space="preserve">Доходы, получаемые в виде арендной платы за земельные участки, </w:t>
            </w:r>
            <w:r w:rsidRPr="003A50DD">
              <w:rPr>
                <w:sz w:val="16"/>
                <w:szCs w:val="16"/>
              </w:rPr>
              <w:lastRenderedPageBreak/>
              <w:t>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lastRenderedPageBreak/>
              <w:t>000 1 11 05 013 05 0000 120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55 711 300,00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000 1 11 05 013 13 0000 120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3 254 845,45 </w:t>
            </w:r>
          </w:p>
        </w:tc>
      </w:tr>
      <w:tr w:rsidR="00253D71" w:rsidRPr="003A50DD" w:rsidTr="00C22A49">
        <w:trPr>
          <w:trHeight w:val="68"/>
        </w:trPr>
        <w:tc>
          <w:tcPr>
            <w:tcW w:w="3043" w:type="pct"/>
            <w:shd w:val="clear" w:color="auto" w:fill="auto"/>
            <w:hideMark/>
          </w:tcPr>
          <w:p w:rsidR="00253D71" w:rsidRPr="003A50DD" w:rsidRDefault="00253D71" w:rsidP="00C22A49">
            <w:pPr>
              <w:spacing w:after="240"/>
              <w:rPr>
                <w:sz w:val="16"/>
                <w:szCs w:val="16"/>
              </w:rPr>
            </w:pPr>
            <w:r w:rsidRPr="003A50DD">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000 1 11 05 020 00 0000 120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780 632,61 </w:t>
            </w:r>
          </w:p>
        </w:tc>
      </w:tr>
      <w:tr w:rsidR="00253D71" w:rsidRPr="003A50DD" w:rsidTr="00C22A49">
        <w:trPr>
          <w:trHeight w:val="68"/>
        </w:trPr>
        <w:tc>
          <w:tcPr>
            <w:tcW w:w="3043" w:type="pct"/>
            <w:shd w:val="clear" w:color="auto" w:fill="auto"/>
            <w:hideMark/>
          </w:tcPr>
          <w:p w:rsidR="00253D71" w:rsidRPr="003A50DD" w:rsidRDefault="00253D71" w:rsidP="00C22A49">
            <w:pPr>
              <w:spacing w:after="240"/>
              <w:rPr>
                <w:sz w:val="16"/>
                <w:szCs w:val="16"/>
              </w:rPr>
            </w:pPr>
            <w:r w:rsidRPr="003A50DD">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000 1 11 05 025 05 0000 120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780 632,61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000 1 11 05 030 00 0000 120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8 000 000,00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000 1 11 05 035 05 0000 120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8 000 000,00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Платежи от государственных и муниципальных унитарных предприятий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000 1 11 07 000 00 0000 120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7 189,00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000 1 11 07 010 00 0000 120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7 189,00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000 1 11 07 015 05 0000 120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7 189,00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000 1 11 09 000 00 0000 120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5 671 400,00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000 1 11 09 040 00 0000 120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5 671 400,00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000 1 11 09 045 05 0000 120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5 671 400,00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ПЛАТЕЖИ ПРИ ПОЛЬЗОВАНИИ ПРИРОДНЫМИ РЕСУРСАМИ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000 1 12 00 000 00 0000 000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4 081 217,99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Плата за негативное воздействие на окружающую среду</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000 1 12 01 000 01 0000 120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4 081 217,99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Плата за выбросы загрязняющих веществ в атмосферный воздух стационарными объектами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000 1 12 01 010 01 0000 120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930 964,52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Плата за сбросы загрязняющих веществ в водные объекты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000 1 12 01 030 01 0000 120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79,70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Плата за размещение отходов производства и потребления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000 1 12 01 040 01 6000 120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1 396 910,64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Плата за размещение отходов производства</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000 1 12 01 041 01 0000 120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394 777,30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Плата за размещение твердых коммунальных отходов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000 1 12 01 042 01 0000 120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1 002 133,34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000 1 12 01 070 01 0000 120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1 753 263,13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ОКАЗАНИЯ ПЛАТНЫХ УСЛУГ И КОМПЕНСАЦИИ ЗАТРАТ ГОСУДАРСТВА</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000 1 13 00 000 00 0000 000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34 119 959,67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оказания платных услуг (работ)</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000 1 13 01 000 00 0000 130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32 041 226,57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доходы от оказания платных услуг (работ)</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000 1 13 01 990 00 0000 130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32 041 226,57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доходы от оказания платных услуг (работ) получателями средств бюджетов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000 1 13 01 995 05 0000 130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32 041 226,57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компенсации затрат государства</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000 1 13 02 000 00 0000 130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2 078 733,10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доходы от компенсации затрат государства</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000 1 13 02 990 00 0000 130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2 078 733,10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доходы от компенсации затрат бюджетов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000 1 13 02 995 05 0000 130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2 078 733,10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ПРОДАЖИ МАТЕРИАЛЬНЫХ И НЕМАТЕРИАЛЬНЫХ АКТИВОВ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31 630 824,95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продажи квартир</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000 1 14 01 000 00 0000 410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15 673 524,95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продажи квартир, находящихся в собственности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000 1 14 01 050 05 0000 410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15 673 524,95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000 1 14 02 000 00 0000 000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12 892 300,00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 xml:space="preserve">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w:t>
            </w:r>
            <w:r w:rsidRPr="003A50DD">
              <w:rPr>
                <w:sz w:val="16"/>
                <w:szCs w:val="16"/>
              </w:rPr>
              <w:lastRenderedPageBreak/>
              <w:t>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lastRenderedPageBreak/>
              <w:t>000 1 14 02 050 05 0000 410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7 450 000,00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000 1 14 02 053 05 0000 410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7 450 000,00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000 1 14 02 050 05 0000 440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5 442 300,00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000 1 14 02 053 05 0000 440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5 442 300,00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продажи земельных участков, находящихся в государственной и муниципальной собственности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000 1 14 06 000 00 0000 430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3 065 000,00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продажи земельных участков, государственная собственность на которые не разграничена</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000 1 14 06 010 00 0000 430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2 080 000,00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000 1 14 06 013 05 0000 430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630 000,00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000 1 14 06 013 13 0000 430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1 450 000,00 </w:t>
            </w:r>
          </w:p>
        </w:tc>
      </w:tr>
      <w:tr w:rsidR="00253D71" w:rsidRPr="003A50DD" w:rsidTr="00C22A49">
        <w:trPr>
          <w:trHeight w:val="68"/>
        </w:trPr>
        <w:tc>
          <w:tcPr>
            <w:tcW w:w="3043" w:type="pct"/>
            <w:shd w:val="clear" w:color="auto" w:fill="auto"/>
            <w:hideMark/>
          </w:tcPr>
          <w:p w:rsidR="00253D71" w:rsidRPr="003A50DD" w:rsidRDefault="00253D71" w:rsidP="00C22A49">
            <w:pPr>
              <w:spacing w:after="240"/>
              <w:rPr>
                <w:sz w:val="16"/>
                <w:szCs w:val="16"/>
              </w:rPr>
            </w:pPr>
            <w:r w:rsidRPr="003A50DD">
              <w:rPr>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000 1 14 06 020 00 0000 430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985 000,00 </w:t>
            </w:r>
          </w:p>
        </w:tc>
      </w:tr>
      <w:tr w:rsidR="00253D71" w:rsidRPr="003A50DD" w:rsidTr="00C22A49">
        <w:trPr>
          <w:trHeight w:val="68"/>
        </w:trPr>
        <w:tc>
          <w:tcPr>
            <w:tcW w:w="3043" w:type="pct"/>
            <w:shd w:val="clear" w:color="auto" w:fill="auto"/>
            <w:hideMark/>
          </w:tcPr>
          <w:p w:rsidR="00253D71" w:rsidRPr="003A50DD" w:rsidRDefault="00253D71" w:rsidP="00C22A49">
            <w:pPr>
              <w:spacing w:after="240"/>
              <w:rPr>
                <w:sz w:val="16"/>
                <w:szCs w:val="16"/>
              </w:rPr>
            </w:pPr>
            <w:r w:rsidRPr="003A50DD">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000 1 14 06 025 05 0000 430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985 000,00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ПЛАТЕЖИ И СБОРЫ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000 1 15 00 000 00 0000 000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Платежи, взимаемые государственными и муниципальными органами (организациями) за выполнение определенных функций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000 1 15 02 000 00 0000 140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000 1 15 02 050 05 0000 140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ШТРАФЫ, САНКЦИИ, ВОЗМЕЩЕНИЕ УЩЕРБА</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5 139 890,00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Кодексом Российской Федерации об административных правонарушениях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000 1 16 01 000 01 0000 140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2 026 920,00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000 1 16 01 050 01 0000 140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28 930,00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000 1 16 01 053 01 0000 140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28 930,00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000 1 16 01 060 01 0000 140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40 690,00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000 1 16 01 063 01 0000 140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40 690,00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000 1 16 01 070 01 0000 140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13 740,00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000 1 16 01 072 01 0000 140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11 700,00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000 1 16 01 073 01 0000 140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2 040,00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000 1 16 01 080 01 0000 140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121 500,00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w:t>
            </w:r>
            <w:r w:rsidRPr="003A50DD">
              <w:rPr>
                <w:sz w:val="16"/>
                <w:szCs w:val="16"/>
              </w:rPr>
              <w:lastRenderedPageBreak/>
              <w:t>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lastRenderedPageBreak/>
              <w:t>000 1 16 01 082 01 0000 140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76 000,00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000 1 16 01 083 01 0000 140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45 500,00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000 1 16 01 090 01 0000 140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206 300,00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000 1 16 01 092 01 0000 140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206 300,00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000 1 16 01 110 01 0000 140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66 670,00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000 1 16 01 113 01 0000 140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66 670,00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000 1 16 01 130 01 0000 140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2 680,00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000 1 16 01 133 01 0000 140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2 680,00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000 1 16 01 140 01 0000 140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60 660,00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000 1 16 01 143 01 0000 140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60 660,00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000 1 16 01 150 01 0000 140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19 930,00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000 1 16 01 153 01 0000 140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19 930,00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000 1 16 01 170 01 0000 140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330,00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000 1 16 01 173 01 0000 140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330,00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000 1 16 01 190 01 0000 140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856 720,00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000 1 16 01 193 01 0000 140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856 720,00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000 1 16 01 200 01 0000 140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608 770,00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000 1 16 01 203 01 0000 140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608 770,00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w:t>
            </w:r>
            <w:r w:rsidRPr="003A50DD">
              <w:rPr>
                <w:sz w:val="16"/>
                <w:szCs w:val="16"/>
              </w:rPr>
              <w:lastRenderedPageBreak/>
              <w:t>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lastRenderedPageBreak/>
              <w:t>000 1 16 01 330 00 0000 140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6 670,00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000 1 16 01 333 01 0000 140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6 670,00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000 1 16 02 000 02 0000 140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81 300,00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000 1 16 02 010 02 0000 140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81 300,00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Платежи, уплачиваемые в целях возмещения вреда</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000 1 16 11 000 01 0000 140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3 025 000,00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000 1 16 11 050 01 0000 140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3 005 000,00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Платежи, уплачиваемые в целях возмещения вреда, причиняемого автомобильным дорогам</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000 1 16 11 060 01 0000 140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000 1 16 11 064 01 0000 140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БЕЗВОЗМЕЗДНЫЕ ПОСТУПЛЕНИЯ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000 2 00 00 000 00 0000 000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5 185 745 468,52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БЕЗВОЗМЕЗДНЫЕ ПОСТУПЛЕНИЯ ОТ ДРУГИХ БЮДЖЕТОВ БЮДЖЕТНОЙ СИСТЕМЫ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5 029 823 152,80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Дотации бюджетам бюджетной системы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000 2 02 10 000 00 0000 150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1 217 565 900,00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Дотации на выравнивание бюджетной обеспеченности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000 2 02 15 001 00 0000 150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925 067 000,00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000 2 02 15 001 05 0000 150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925 067 000,00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Дотации бюджетам на поддержку мер по обеспечению сбалансированности бюджетов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000 2 02 15 002 00 0000 150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275 726 700,00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Дотации бюджетам муниципальных районов на поддержку мер по обеспечению сбалансированности бюджетов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000 2 02 15 002 05 0000 150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275 726 700,00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дотации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000 2 02 19 999 00 0000 150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16 772 200,00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дотации бюджетам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000 2 02 19 999 05 0000 150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16 772 200,00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бюджетной системы Российской Федерации (межбюджетные субсидии)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000 2 02 20 000 00 0000 150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1 113 719 444,06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000 2 02 20 041 00 0000 150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199 190 700,00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000 2 02 20 041 05 0000 150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199 190 700,00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софинансирование капитальных вложений в объекты муниципальной собственности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000 2 02 20 077 00 0000 150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98 493 200,00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000 2 02 20 077 05 0000 150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98 493 200,00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000 2 02 20 300 00 0000 150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2 957 000,00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000 2 02 20 300 05 0000 150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2 957 000,00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000 2 02 20 302 00 0000 150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133 972 700,00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000 2 02 20 302 05 0000 150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133 972 700,00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000 2 02 20 303 00 0000 150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4 438 000,00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000 2 02 20 303 05 0000 150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4 438 000,00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государственную поддержку организаций, входящих в систему спортивной подготовки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000 2 02 25 081 00 0000 150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515 100,00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lastRenderedPageBreak/>
              <w:t>Субсидии бюджетам муниципальных районов на государственную поддержку организаций, входящих в систему спортивной подготовки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000 2 02 25 081 05 0000 150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515 100,00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000 2 02 25 098 00 0000 150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1 464 400,00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000 2 02 25 098 05 0000 150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1 464 400,00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000 2 02 25 179 00 0000 150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3 208 800,00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000 2 02 25 179 05 0000 150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3 208 800,00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000 2 02 25 304 00 0000 150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22 066 900,00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000 2 02 25 304 05 0000 150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22 066 900,00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реализацию мероприятий по обеспечению жильем молодых семей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000 2 02 25 497 00 0000 150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10 305 000,00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реализацию мероприятий по обеспечению жильем молодых семей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000 2 02 25 497 05 0000 150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10 305 000,00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поддержку отрасли культуры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000 2 02 25 519 00 0000 150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10 096 800,00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Субсидия бюджетам муниципальных районов на поддержку отрасли культуры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000 2 02 25 519 05 0000 150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10 096 800,00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реализацию программ формирования современной городской среды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000 2 02 25 555 00 0000 150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10 493 202,68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реализацию программ формирования современной городской среды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000 2 02 25 555 05 0000 150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10 493 202,68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обеспечение комплексного развития сельских территорий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000 2 02 25 576 00 0000 150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2 792 541,38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обеспечение комплексного развития сельских территорий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000 2 02 25 576 05 0000 150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2 792 541,38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на реализацию мероприятий по модернизации школьных систем образования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000 2 02 25 750 00 0000 150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55 298 300,00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Субсидии бюджетам муниципальных районов на реализацию мероприятий по модернизации школьных систем образования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000 2 02 25 750 05 0000 150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55 298 300,00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субсидии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000 2 02 29 999 00 0000 150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558 426 800,00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субсидии бюджетам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000 2 02 29 999 05 0000 150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558 426 800,00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бюджетной системы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000 2 02 30 000 00 0000 150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2 040 969 200,00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местным бюджетам на выполнение передаваемых полномочий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000 2 02 30 024 00 0000 150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2 010 704 600,00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муниципальных районов на выполнение передаваемых полномочий субъектов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000 2 02 30 024 05 0000 150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2 010 704 600,00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000 2 02 30 029 00 0000 150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13 620 000,00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000 2 02 30 029 05 0000 150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13 620 000,00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000 2 02 35 118 00 0000 150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4 911 600,00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000 2 02 35 118 05 0000 150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4 911 600,00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000 2 02 35 120 00 0000 150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17 600,00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000 2 02 35 120 05 0000 150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17 600,00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000 2 02 35 135 00 0000 150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1 981 000,00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000 2 02 35 135 05 0000 150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1 981 000,00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000 2 02 35 176 00 0000 150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2 046 600,00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lastRenderedPageBreak/>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000 2 02 35 176 05 0000 150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2 046 600,00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на государственную регистрацию актов гражданского состояния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000 2 02 35 930 00 0000 150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7 687 800,00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Субвенции бюджетам муниципальных районов на государственную регистрацию актов гражданского состояния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000 2 02 35 930 05 0000 150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7 687 800,00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Иные межбюджетные трансферты</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000 2 02 40 000 00 0000 150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657 568 608,74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000 2 02 40 014 00 0000 150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555 233 008,74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000 2 02 40 014 05 0000 150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555 233 008,74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000 2 02 45 050 00 0000 150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449 700,00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000 2 02 45 050 05 0000 150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449 700,00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000 2 02 45 303 00 0000 150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72 469 700,00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000 2 02 45 303 05 0000 150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72 469 700,00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межбюджетные трансферты, передаваемые бюджетам</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000 2 02 49 999 00 0000 150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29 416 200,00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межбюджетные трансферты, передаваемые бюджетам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000 2 02 49 999 05 0000 150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29 416 200,00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БЕЗВОЗМЕЗДНЫЕ ПОСТУПЛЕНИЯ ОТ ГОСУДАРСТВЕННЫХ (МУНИЦИПАЛЬНЫХ) ОРГАНИЗАЦИЙ</w:t>
            </w:r>
          </w:p>
        </w:tc>
        <w:tc>
          <w:tcPr>
            <w:tcW w:w="1182" w:type="pct"/>
            <w:shd w:val="clear" w:color="auto" w:fill="auto"/>
            <w:hideMark/>
          </w:tcPr>
          <w:p w:rsidR="00253D71" w:rsidRPr="003A50DD" w:rsidRDefault="00253D71" w:rsidP="00C22A49">
            <w:pPr>
              <w:spacing w:after="240"/>
              <w:jc w:val="center"/>
              <w:rPr>
                <w:sz w:val="16"/>
                <w:szCs w:val="16"/>
              </w:rPr>
            </w:pPr>
            <w:r w:rsidRPr="003A50DD">
              <w:rPr>
                <w:sz w:val="16"/>
                <w:szCs w:val="16"/>
              </w:rPr>
              <w:t>000 2 03 00000 00 0000 000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253D71" w:rsidRPr="003A50DD" w:rsidRDefault="00253D71" w:rsidP="00C22A49">
            <w:pPr>
              <w:spacing w:after="240"/>
              <w:jc w:val="center"/>
              <w:rPr>
                <w:sz w:val="16"/>
                <w:szCs w:val="16"/>
              </w:rPr>
            </w:pPr>
            <w:r w:rsidRPr="003A50DD">
              <w:rPr>
                <w:sz w:val="16"/>
                <w:szCs w:val="16"/>
              </w:rPr>
              <w:t>000 2 03 05000 05 0000 150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253D71" w:rsidRPr="003A50DD" w:rsidRDefault="00253D71" w:rsidP="00C22A49">
            <w:pPr>
              <w:spacing w:after="240"/>
              <w:jc w:val="center"/>
              <w:rPr>
                <w:sz w:val="16"/>
                <w:szCs w:val="16"/>
              </w:rPr>
            </w:pPr>
            <w:r w:rsidRPr="003A50DD">
              <w:rPr>
                <w:sz w:val="16"/>
                <w:szCs w:val="16"/>
              </w:rPr>
              <w:t>000 2 03 05099 05 0000 150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550 000,00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БЕЗВОЗМЕЗДНЫЕ ПОСТУПЛЕНИЯ</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000 2 07 00 000 00 0000 000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155 591 124,03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безвозмездные поступления в бюджеты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000 2 07 05 000 05 0000 150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155 591 124,03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Прочие безвозмездные поступления в бюджеты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000 2 07 05 030 05 0000 150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155 591 124,03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ВОЗВРАТ ОСТАТКОВ СУБСИДИЙ, СУБВЕНЦИЙ И ИНЫХ МЕЖБЮДЖЕТНЫХ ТРАНСФЕРТОВ, ИМЕЮЩИХ ЦЕЛЕВОЕ НАЗНАЧЕНИЕ, ПРОШЛЫХ ЛЕТ</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000 2 19 00 000 00 0000 000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-218 808,31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000 2 19 00 000 05 0000 150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-218 808,31 </w:t>
            </w:r>
          </w:p>
        </w:tc>
      </w:tr>
      <w:tr w:rsidR="00253D71" w:rsidRPr="003A50DD" w:rsidTr="00C22A49">
        <w:trPr>
          <w:trHeight w:val="68"/>
        </w:trPr>
        <w:tc>
          <w:tcPr>
            <w:tcW w:w="3043" w:type="pct"/>
            <w:shd w:val="clear" w:color="auto" w:fill="auto"/>
            <w:hideMark/>
          </w:tcPr>
          <w:p w:rsidR="00253D71" w:rsidRPr="003A50DD" w:rsidRDefault="00253D71" w:rsidP="00C22A49">
            <w:pPr>
              <w:rPr>
                <w:sz w:val="16"/>
                <w:szCs w:val="16"/>
              </w:rPr>
            </w:pPr>
            <w:r w:rsidRPr="003A50DD">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253D71" w:rsidRPr="003A50DD" w:rsidRDefault="00253D71" w:rsidP="00C22A49">
            <w:pPr>
              <w:jc w:val="center"/>
              <w:rPr>
                <w:sz w:val="16"/>
                <w:szCs w:val="16"/>
              </w:rPr>
            </w:pPr>
            <w:r w:rsidRPr="003A50DD">
              <w:rPr>
                <w:sz w:val="16"/>
                <w:szCs w:val="16"/>
              </w:rPr>
              <w:t>000 2 19 60 010 05 0000 150</w:t>
            </w:r>
          </w:p>
        </w:tc>
        <w:tc>
          <w:tcPr>
            <w:tcW w:w="775" w:type="pct"/>
            <w:shd w:val="clear" w:color="auto" w:fill="auto"/>
            <w:noWrap/>
            <w:hideMark/>
          </w:tcPr>
          <w:p w:rsidR="00253D71" w:rsidRPr="003A50DD" w:rsidRDefault="00253D71" w:rsidP="00C22A49">
            <w:pPr>
              <w:jc w:val="right"/>
              <w:rPr>
                <w:sz w:val="16"/>
                <w:szCs w:val="16"/>
              </w:rPr>
            </w:pPr>
            <w:r w:rsidRPr="003A50DD">
              <w:rPr>
                <w:sz w:val="16"/>
                <w:szCs w:val="16"/>
              </w:rPr>
              <w:t xml:space="preserve">-218 808,31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D12"/>
    <w:rsid w:val="00253D71"/>
    <w:rsid w:val="00E07D1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D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D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6342</Words>
  <Characters>36153</Characters>
  <Application>Microsoft Office Word</Application>
  <DocSecurity>0</DocSecurity>
  <Lines>301</Lines>
  <Paragraphs>84</Paragraphs>
  <ScaleCrop>false</ScaleCrop>
  <Company/>
  <LinksUpToDate>false</LinksUpToDate>
  <CharactersWithSpaces>42411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2024-12-03T12:28:00Z</dcterms:created>
  <dcterms:modified xsi:type="dcterms:W3CDTF">2024-12-03T12:28:00Z</dcterms:modified>
</cp:coreProperties>
</file>